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D5005A">
        <w:t>APRIL 8</w:t>
      </w:r>
      <w:r w:rsidR="0029654A">
        <w:t>, 2014</w:t>
      </w:r>
    </w:p>
    <w:p w:rsidR="00C85DA6" w:rsidRDefault="00C85DA6"/>
    <w:p w:rsidR="00265CCF" w:rsidRDefault="00265CCF"/>
    <w:p w:rsidR="002C1D06" w:rsidRDefault="003642AF" w:rsidP="00970816">
      <w:r>
        <w:tab/>
      </w:r>
      <w:r w:rsidR="00970816">
        <w:t xml:space="preserve">The Board of Commissioners of the St. Bernard Port, Harbor and Terminal District met in regular session on Tuesday, </w:t>
      </w:r>
      <w:r w:rsidR="00D5005A">
        <w:t>April 8</w:t>
      </w:r>
      <w:r w:rsidR="0029654A">
        <w:t>, 2014</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p>
    <w:p w:rsidR="00C929D4" w:rsidRDefault="00C929D4" w:rsidP="00970816"/>
    <w:p w:rsidR="00970816" w:rsidRDefault="00970816" w:rsidP="00970816">
      <w:r>
        <w:tab/>
        <w:t xml:space="preserve">After the Pledge of Allegiance, roll was called.  </w:t>
      </w:r>
    </w:p>
    <w:p w:rsidR="00970816" w:rsidRDefault="00970816" w:rsidP="00970816">
      <w:r>
        <w:tab/>
      </w:r>
    </w:p>
    <w:p w:rsidR="000C1789" w:rsidRDefault="00B744A5" w:rsidP="00B744A5">
      <w:pPr>
        <w:ind w:firstLine="720"/>
      </w:pPr>
      <w:r>
        <w:t>Members present were:</w:t>
      </w:r>
      <w:r w:rsidR="00F6753B">
        <w:t xml:space="preserve">  </w:t>
      </w:r>
      <w:r w:rsidR="006A3589">
        <w:t xml:space="preserve">Mr. </w:t>
      </w:r>
      <w:r w:rsidR="0029654A">
        <w:t>Bradley J. Cantrell</w:t>
      </w:r>
      <w:r w:rsidR="006A3589">
        <w:t>, President;</w:t>
      </w:r>
      <w:r w:rsidR="005A7A85" w:rsidRPr="005A7A85">
        <w:t xml:space="preserve"> </w:t>
      </w:r>
      <w:r w:rsidR="005A7A85">
        <w:t>Mr. Elton J. LeBlanc, Vice President</w:t>
      </w:r>
      <w:r w:rsidR="009070C4">
        <w:t>;</w:t>
      </w:r>
      <w:r w:rsidR="009070C4" w:rsidRPr="009070C4">
        <w:t xml:space="preserve"> </w:t>
      </w:r>
      <w:r w:rsidR="009070C4">
        <w:t>Mr. Harold J. Anderson, Secretary</w:t>
      </w:r>
      <w:r w:rsidR="0029654A">
        <w:t xml:space="preserve"> and</w:t>
      </w:r>
      <w:r w:rsidR="00D22414">
        <w:t xml:space="preserve"> Mr. P. James DiFatta, Treasurer</w:t>
      </w:r>
      <w:r w:rsidR="006A3589">
        <w:t>.</w:t>
      </w:r>
      <w:r>
        <w:t xml:space="preserve">  Also present were </w:t>
      </w:r>
      <w:r w:rsidR="0029654A">
        <w:t xml:space="preserve">Dr. Robert Scafidel, Executive Director; </w:t>
      </w:r>
      <w:r>
        <w:t xml:space="preserve">Ms. Denise Griffin, Executive Secretary; </w:t>
      </w:r>
      <w:r w:rsidR="009070C4">
        <w:t xml:space="preserve">Mr. Drew Heaphy, Director of Administration; Mr. Jerry Graves, Director of Operations; Mr. Ricky Melerine, Public Relations/Community Liaison; </w:t>
      </w:r>
      <w:r w:rsidR="0029654A">
        <w:t xml:space="preserve">Mr. Sal Cusimano, Agreement Analyst; </w:t>
      </w:r>
      <w:r w:rsidR="002C1D06">
        <w:t>Mr.</w:t>
      </w:r>
      <w:r w:rsidR="000768D6">
        <w:t>’s</w:t>
      </w:r>
      <w:r w:rsidR="002C1D06">
        <w:t xml:space="preserve"> </w:t>
      </w:r>
      <w:r w:rsidR="000768D6">
        <w:t>David Fennelly</w:t>
      </w:r>
      <w:r w:rsidR="006D35AB">
        <w:t xml:space="preserve"> and</w:t>
      </w:r>
      <w:r w:rsidR="000768D6">
        <w:t xml:space="preserve"> </w:t>
      </w:r>
      <w:r w:rsidR="009070C4">
        <w:t>Gary Poirrier</w:t>
      </w:r>
      <w:r>
        <w:t>, Associated Terminals of St. Bernard</w:t>
      </w:r>
      <w:r w:rsidR="005A7A85">
        <w:t>;</w:t>
      </w:r>
      <w:r>
        <w:t xml:space="preserve"> </w:t>
      </w:r>
      <w:r w:rsidR="009070C4">
        <w:t xml:space="preserve">Mr. Suresh Shah, Burk-Kleinpter, Inc.; </w:t>
      </w:r>
      <w:r w:rsidR="000768D6">
        <w:t xml:space="preserve">Mr. </w:t>
      </w:r>
      <w:r w:rsidR="0029654A">
        <w:t>Jim Simmons, N-Y and Associates</w:t>
      </w:r>
      <w:r w:rsidR="005A7A85">
        <w:t xml:space="preserve">; Mr. </w:t>
      </w:r>
      <w:r w:rsidR="009070C4">
        <w:t xml:space="preserve">George Cavignac, St. Bernard Parish Government; </w:t>
      </w:r>
      <w:r w:rsidR="005A7A85">
        <w:t>Ms. Ashley Coker and Mr</w:t>
      </w:r>
      <w:r w:rsidR="0029654A">
        <w:t>.</w:t>
      </w:r>
      <w:r w:rsidR="005A7A85">
        <w:t xml:space="preserve"> Jim Garner, Sher Garner</w:t>
      </w:r>
      <w:r w:rsidR="009070C4">
        <w:t xml:space="preserve"> and Ms. Debbie Mones</w:t>
      </w:r>
      <w:r w:rsidR="005A7A85">
        <w:t>.</w:t>
      </w:r>
      <w:r w:rsidR="0029654A">
        <w:t xml:space="preserve"> </w:t>
      </w:r>
    </w:p>
    <w:p w:rsidR="0029654A" w:rsidRDefault="0029654A" w:rsidP="00B744A5">
      <w:pPr>
        <w:ind w:firstLine="720"/>
      </w:pPr>
    </w:p>
    <w:p w:rsidR="001951E8" w:rsidRDefault="00BB410F" w:rsidP="001951E8">
      <w:pPr>
        <w:ind w:firstLine="720"/>
      </w:pPr>
      <w:r>
        <w:t xml:space="preserve">President </w:t>
      </w:r>
      <w:r w:rsidR="00C02469">
        <w:t>Cantrell</w:t>
      </w:r>
      <w:r w:rsidR="00970816">
        <w:t xml:space="preserve"> asked if there were any public comments in accordance with R.S. 42:5(D).  </w:t>
      </w:r>
      <w:r w:rsidR="00DE0723">
        <w:t>Not hearing from anyone, he continued with the meeting.</w:t>
      </w:r>
    </w:p>
    <w:p w:rsidR="005A7A85" w:rsidRDefault="005A7A85" w:rsidP="001951E8">
      <w:pPr>
        <w:ind w:firstLine="720"/>
      </w:pPr>
    </w:p>
    <w:p w:rsidR="003F3D28" w:rsidRDefault="00AF0177" w:rsidP="00970816">
      <w:r>
        <w:tab/>
      </w:r>
      <w:r w:rsidR="00B8370E">
        <w:t xml:space="preserve">On motion of Mr. </w:t>
      </w:r>
      <w:r w:rsidR="00146C6D">
        <w:t>LeBlanc</w:t>
      </w:r>
      <w:r w:rsidR="00B8370E">
        <w:t xml:space="preserve">, seconded by Mr. </w:t>
      </w:r>
      <w:r w:rsidR="00DB221E">
        <w:t>Anderson</w:t>
      </w:r>
      <w:r w:rsidR="00B8370E">
        <w:t xml:space="preserve">, and after asking for any public comment, the Board unanimously approved the minutes of the regular meeting held on </w:t>
      </w:r>
      <w:r w:rsidR="00DB221E">
        <w:t>March 11, 2014</w:t>
      </w:r>
      <w:r w:rsidR="00B8370E">
        <w:t>.</w:t>
      </w:r>
    </w:p>
    <w:p w:rsidR="00EE2F3A" w:rsidRDefault="00EE2F3A" w:rsidP="00970816"/>
    <w:p w:rsidR="00146C6D" w:rsidRDefault="008D11D1" w:rsidP="00146C6D">
      <w:pPr>
        <w:ind w:firstLine="720"/>
      </w:pPr>
      <w:r>
        <w:t xml:space="preserve"> </w:t>
      </w:r>
      <w:r w:rsidR="00146C6D">
        <w:t xml:space="preserve">On motion of Mr. </w:t>
      </w:r>
      <w:r w:rsidR="00717FB6">
        <w:t>DiFatta</w:t>
      </w:r>
      <w:r w:rsidR="00146C6D">
        <w:t xml:space="preserve">, seconded by Mr. </w:t>
      </w:r>
      <w:r w:rsidR="00717FB6">
        <w:t>Anderson</w:t>
      </w:r>
      <w:r w:rsidR="00146C6D">
        <w:t xml:space="preserve">, and after asking for any public comment, the Board unanimously approved </w:t>
      </w:r>
      <w:r w:rsidR="004E20F0">
        <w:t>a consent request for Manti Exploration Operating, LLC to remove approx. 9,911.4’ of existing 4” flowline, approx. 27,419.84’ of existing 6” pipeline and associated structures for the SL 18955 Well No. 001, SL 18957 Well No. 001 and SL 17659 Well Nos. 001 &amp; 002, in Chandeleur Sound Area, St. Bernard Parish, La</w:t>
      </w:r>
      <w:r w:rsidR="00146C6D">
        <w:t>.</w:t>
      </w:r>
    </w:p>
    <w:p w:rsidR="004E20F0" w:rsidRDefault="004E20F0" w:rsidP="00146C6D">
      <w:pPr>
        <w:ind w:firstLine="720"/>
      </w:pPr>
    </w:p>
    <w:p w:rsidR="004E20F0" w:rsidRDefault="004E20F0" w:rsidP="004E20F0">
      <w:pPr>
        <w:ind w:firstLine="720"/>
      </w:pPr>
      <w:r>
        <w:t xml:space="preserve">On motion of Mr. </w:t>
      </w:r>
      <w:r w:rsidR="00BA5C2A">
        <w:t>LeBlanc</w:t>
      </w:r>
      <w:r>
        <w:t xml:space="preserve">, seconded by Mr. Anderson, and after asking for any public comment, the Board unanimously approved a consent request </w:t>
      </w:r>
      <w:r w:rsidR="00BA5C2A">
        <w:t>for N &amp; N Construction for Brian McClure to construct a boat shed at 4254 Delacroix Highway, St. Bernard Parish, La</w:t>
      </w:r>
      <w:r>
        <w:t>.</w:t>
      </w:r>
    </w:p>
    <w:p w:rsidR="004E20F0" w:rsidRDefault="004E20F0" w:rsidP="004E20F0">
      <w:pPr>
        <w:ind w:firstLine="720"/>
      </w:pPr>
    </w:p>
    <w:p w:rsidR="004E20F0" w:rsidRDefault="004E20F0" w:rsidP="004E20F0">
      <w:pPr>
        <w:ind w:firstLine="720"/>
      </w:pPr>
      <w:r>
        <w:t xml:space="preserve">On motion of Mr. </w:t>
      </w:r>
      <w:r w:rsidR="00BA5C2A">
        <w:t>Anderson</w:t>
      </w:r>
      <w:r>
        <w:t xml:space="preserve">, seconded by Mr. </w:t>
      </w:r>
      <w:r w:rsidR="00BA5C2A">
        <w:t>DiFatta</w:t>
      </w:r>
      <w:r>
        <w:t xml:space="preserve">, and after asking for any public comment, the Board unanimously approved a consent request for </w:t>
      </w:r>
      <w:r w:rsidR="00BA5C2A">
        <w:t>N &amp; N Construction for Virgilio Rayneri to construct a boat shed at 5618 Hopedale Highway, Lot #46-B, St. Bernard Parish, La</w:t>
      </w:r>
      <w:r>
        <w:t>.</w:t>
      </w:r>
    </w:p>
    <w:p w:rsidR="004E20F0" w:rsidRDefault="004E20F0" w:rsidP="004E20F0">
      <w:pPr>
        <w:ind w:firstLine="720"/>
      </w:pPr>
    </w:p>
    <w:p w:rsidR="004E20F0" w:rsidRDefault="004E20F0" w:rsidP="004E20F0">
      <w:pPr>
        <w:ind w:firstLine="720"/>
      </w:pPr>
      <w:r>
        <w:t xml:space="preserve">On motion of Mr. </w:t>
      </w:r>
      <w:r w:rsidR="00BA5C2A">
        <w:t>Anderson</w:t>
      </w:r>
      <w:r>
        <w:t xml:space="preserve">, seconded by Mr. </w:t>
      </w:r>
      <w:r w:rsidR="00BA5C2A">
        <w:t>DiFatta</w:t>
      </w:r>
      <w:r>
        <w:t xml:space="preserve">, and after asking for any public comment, the Board unanimously approved a consent request for </w:t>
      </w:r>
      <w:r w:rsidR="00BA5C2A">
        <w:t>Manti Exploration Operating, LLC to remove 2-4” flowlines and structure at SL 18955, No. 1 Well, Block 43, Chandeleur Sound Area, St. Bernard Parish, La</w:t>
      </w:r>
      <w:r>
        <w:t>.</w:t>
      </w:r>
    </w:p>
    <w:p w:rsidR="001754C0" w:rsidRDefault="001754C0" w:rsidP="001754C0">
      <w:r>
        <w:lastRenderedPageBreak/>
        <w:t>Regular Monthly Meeting</w:t>
      </w:r>
    </w:p>
    <w:p w:rsidR="001754C0" w:rsidRDefault="001754C0" w:rsidP="001754C0">
      <w:r>
        <w:t>April 8, 2014</w:t>
      </w:r>
    </w:p>
    <w:p w:rsidR="001754C0" w:rsidRDefault="001754C0" w:rsidP="001754C0">
      <w:r>
        <w:t>Page 2</w:t>
      </w:r>
    </w:p>
    <w:p w:rsidR="004E20F0" w:rsidRDefault="004E20F0" w:rsidP="004E20F0">
      <w:pPr>
        <w:ind w:firstLine="720"/>
      </w:pPr>
    </w:p>
    <w:p w:rsidR="00F13DC5" w:rsidRDefault="00F13DC5" w:rsidP="004E20F0">
      <w:pPr>
        <w:ind w:firstLine="720"/>
      </w:pPr>
    </w:p>
    <w:p w:rsidR="004E20F0" w:rsidRDefault="004E20F0" w:rsidP="004E20F0">
      <w:pPr>
        <w:ind w:firstLine="720"/>
      </w:pPr>
      <w:r>
        <w:t xml:space="preserve">On motion of Mr. </w:t>
      </w:r>
      <w:r w:rsidR="00BA5C2A">
        <w:t>LeBlanc</w:t>
      </w:r>
      <w:r>
        <w:t xml:space="preserve">, seconded by Mr. Anderson, and after asking for any public comment, the Board unanimously approved a consent request </w:t>
      </w:r>
      <w:r w:rsidR="00BA5C2A">
        <w:t>Manti Exploration Operating, LLC to remove 4” flowlines and structure at SL 17387, No. 1 Well, Blocks 27, 28 &amp; 41, Chandeleur Sound Area, St. Bernard Parish, La</w:t>
      </w:r>
      <w:r>
        <w:t>.</w:t>
      </w:r>
    </w:p>
    <w:p w:rsidR="001754C0" w:rsidRDefault="001754C0" w:rsidP="004E20F0">
      <w:pPr>
        <w:ind w:firstLine="720"/>
      </w:pPr>
    </w:p>
    <w:p w:rsidR="001754C0" w:rsidRDefault="001754C0" w:rsidP="004E20F0">
      <w:pPr>
        <w:ind w:firstLine="720"/>
      </w:pPr>
    </w:p>
    <w:p w:rsidR="001754C0" w:rsidRDefault="001754C0" w:rsidP="004E20F0">
      <w:pPr>
        <w:ind w:firstLine="720"/>
      </w:pPr>
      <w:r>
        <w:t>On motion of Mr. LeBlanc, seconded by Mr. Anderson, and after asking for any public comment, the Board unanimously approved a new lease with Western Oilfields Supply Co. DBA Rain For Rent for 163,760 sq. ft. of Laydown Area, Yard 2 located at the Chalmette Terminal and three percent (3%) broker commission for Newmark Grubb ACRES.</w:t>
      </w:r>
    </w:p>
    <w:p w:rsidR="001754C0" w:rsidRDefault="001754C0" w:rsidP="004E20F0">
      <w:pPr>
        <w:ind w:firstLine="720"/>
      </w:pPr>
    </w:p>
    <w:p w:rsidR="001754C0" w:rsidRDefault="001754C0" w:rsidP="004E20F0">
      <w:pPr>
        <w:ind w:firstLine="720"/>
      </w:pPr>
      <w:r>
        <w:t xml:space="preserve">On motion of Mr. DiFatta, seconded by Mr. LeBlanc, and after asking for any public comment, the Board unanimously approved to terminate </w:t>
      </w:r>
      <w:r w:rsidR="003A30DB">
        <w:t xml:space="preserve">the </w:t>
      </w:r>
      <w:r>
        <w:t>lease with Associated Terminals for 261,360 sq. ft. of unimproved outdoor laydown area, Arabi Terminal.</w:t>
      </w:r>
    </w:p>
    <w:p w:rsidR="001754C0" w:rsidRDefault="001754C0" w:rsidP="004E20F0">
      <w:pPr>
        <w:ind w:firstLine="720"/>
      </w:pPr>
    </w:p>
    <w:p w:rsidR="001754C0" w:rsidRDefault="001754C0" w:rsidP="001754C0">
      <w:pPr>
        <w:widowControl w:val="0"/>
        <w:autoSpaceDE w:val="0"/>
        <w:autoSpaceDN w:val="0"/>
        <w:adjustRightInd w:val="0"/>
        <w:ind w:firstLine="720"/>
      </w:pPr>
      <w:r>
        <w:t>President Cantrell informed the Board that</w:t>
      </w:r>
      <w:r w:rsidRPr="001754C0">
        <w:t xml:space="preserve"> </w:t>
      </w:r>
      <w:r>
        <w:t>quotes were received in the Port office on Thursday, March 27, 2014</w:t>
      </w:r>
      <w:r w:rsidR="003A30DB">
        <w:t>,</w:t>
      </w:r>
      <w:r>
        <w:t xml:space="preserve"> at 2:00 p.m. for the Construction of Repair Shed at Chalmette Terminal project.  The Quotes were as follows:</w:t>
      </w:r>
    </w:p>
    <w:p w:rsidR="001754C0" w:rsidRDefault="001754C0" w:rsidP="001754C0">
      <w:pPr>
        <w:widowControl w:val="0"/>
        <w:autoSpaceDE w:val="0"/>
        <w:autoSpaceDN w:val="0"/>
        <w:adjustRightInd w:val="0"/>
        <w:ind w:firstLine="720"/>
      </w:pPr>
    </w:p>
    <w:p w:rsidR="001754C0" w:rsidRDefault="001754C0" w:rsidP="001754C0">
      <w:pPr>
        <w:ind w:left="1440" w:firstLine="720"/>
        <w:rPr>
          <w:u w:val="single"/>
        </w:rPr>
      </w:pPr>
      <w:r w:rsidRPr="005B2DD8">
        <w:rPr>
          <w:u w:val="single"/>
        </w:rPr>
        <w:t>Contractor</w:t>
      </w:r>
      <w:r>
        <w:tab/>
      </w:r>
      <w:r>
        <w:tab/>
      </w:r>
      <w:r>
        <w:tab/>
      </w:r>
      <w:r>
        <w:tab/>
      </w:r>
      <w:r w:rsidRPr="005B2DD8">
        <w:rPr>
          <w:u w:val="single"/>
        </w:rPr>
        <w:t>Amount</w:t>
      </w:r>
    </w:p>
    <w:p w:rsidR="001754C0" w:rsidRDefault="001754C0" w:rsidP="001754C0">
      <w:pPr>
        <w:ind w:left="1440" w:firstLine="720"/>
      </w:pPr>
      <w:r>
        <w:t>Del Valle Services</w:t>
      </w:r>
      <w:r>
        <w:tab/>
      </w:r>
      <w:r>
        <w:tab/>
      </w:r>
      <w:r>
        <w:tab/>
        <w:t>$68,000.00</w:t>
      </w:r>
    </w:p>
    <w:p w:rsidR="001754C0" w:rsidRDefault="001754C0" w:rsidP="001754C0">
      <w:pPr>
        <w:ind w:left="1440" w:firstLine="720"/>
      </w:pPr>
      <w:r>
        <w:t>Picou Fradella Construction</w:t>
      </w:r>
      <w:r>
        <w:tab/>
      </w:r>
      <w:r>
        <w:tab/>
        <w:t>$74,845.00</w:t>
      </w:r>
    </w:p>
    <w:p w:rsidR="001754C0" w:rsidRDefault="001754C0" w:rsidP="001754C0">
      <w:pPr>
        <w:ind w:left="1440" w:firstLine="720"/>
      </w:pPr>
      <w:r>
        <w:t>Boasso Construction</w:t>
      </w:r>
      <w:r>
        <w:tab/>
      </w:r>
      <w:r>
        <w:tab/>
      </w:r>
      <w:r>
        <w:tab/>
        <w:t>$76,870.00</w:t>
      </w:r>
    </w:p>
    <w:p w:rsidR="001754C0" w:rsidRDefault="001754C0" w:rsidP="001754C0">
      <w:pPr>
        <w:ind w:left="1440" w:firstLine="720"/>
      </w:pPr>
      <w:r>
        <w:t>Lou Con</w:t>
      </w:r>
      <w:r>
        <w:tab/>
      </w:r>
      <w:r>
        <w:tab/>
      </w:r>
      <w:r>
        <w:tab/>
      </w:r>
      <w:r>
        <w:tab/>
        <w:t>$96,500.00</w:t>
      </w:r>
    </w:p>
    <w:p w:rsidR="001754C0" w:rsidRDefault="001754C0" w:rsidP="001754C0"/>
    <w:p w:rsidR="001754C0" w:rsidRDefault="001754C0" w:rsidP="001754C0">
      <w:r>
        <w:tab/>
        <w:t>On motion of Mr. DiFatta, seconded by Mr. LeBlanc, and after asking for any public comment, the Board unanimously approved to award the quote to Del Valle Services in the amount of $68,000.</w:t>
      </w:r>
    </w:p>
    <w:p w:rsidR="001754C0" w:rsidRDefault="001754C0" w:rsidP="001754C0"/>
    <w:p w:rsidR="001754C0" w:rsidRDefault="001754C0" w:rsidP="001754C0">
      <w:r>
        <w:tab/>
        <w:t>On motion of Mr. LeBlanc, seconded by Mr. Anderson, and after asking for any public comment, the Board unanimously approved to reject bid for the Procurement and Installation of Fenders for Arabi Turning Dolphin project due to a discrepancy in the addendum. (Bids were not opened)</w:t>
      </w:r>
    </w:p>
    <w:p w:rsidR="001754C0" w:rsidRDefault="001754C0" w:rsidP="001754C0"/>
    <w:p w:rsidR="001754C0" w:rsidRDefault="001754C0" w:rsidP="00EE2876">
      <w:r>
        <w:tab/>
        <w:t>On motion of Mr. LeBlanc, seconded by Mr. Anderson, and after asking for any public comment, the Board unanimously approved to re-bid Procurement and Installation of Fenders for Arabi Turning Dolphin project.</w:t>
      </w:r>
    </w:p>
    <w:p w:rsidR="001754C0" w:rsidRDefault="001754C0" w:rsidP="004E20F0">
      <w:pPr>
        <w:ind w:firstLine="720"/>
      </w:pPr>
    </w:p>
    <w:p w:rsidR="00F13DC5" w:rsidRDefault="00F13DC5" w:rsidP="004E20F0">
      <w:pPr>
        <w:ind w:firstLine="720"/>
      </w:pPr>
    </w:p>
    <w:p w:rsidR="00F13DC5" w:rsidRDefault="00F13DC5" w:rsidP="004E20F0">
      <w:pPr>
        <w:ind w:firstLine="720"/>
      </w:pPr>
    </w:p>
    <w:p w:rsidR="00F13DC5" w:rsidRDefault="00F13DC5" w:rsidP="004E20F0">
      <w:pPr>
        <w:ind w:firstLine="720"/>
      </w:pPr>
    </w:p>
    <w:p w:rsidR="00F13DC5" w:rsidRDefault="00F13DC5" w:rsidP="00F13DC5">
      <w:r>
        <w:lastRenderedPageBreak/>
        <w:t>Regular Monthly Meeting</w:t>
      </w:r>
    </w:p>
    <w:p w:rsidR="00F13DC5" w:rsidRDefault="00F13DC5" w:rsidP="00F13DC5">
      <w:r>
        <w:t>April 8, 2014</w:t>
      </w:r>
    </w:p>
    <w:p w:rsidR="00F13DC5" w:rsidRDefault="00F13DC5" w:rsidP="00F13DC5">
      <w:r>
        <w:t>Page 3</w:t>
      </w:r>
    </w:p>
    <w:p w:rsidR="00F13DC5" w:rsidRDefault="00F13DC5" w:rsidP="004E20F0">
      <w:pPr>
        <w:ind w:firstLine="720"/>
      </w:pPr>
    </w:p>
    <w:p w:rsidR="00F13DC5" w:rsidRDefault="00F13DC5" w:rsidP="004E20F0">
      <w:pPr>
        <w:ind w:firstLine="720"/>
      </w:pPr>
    </w:p>
    <w:p w:rsidR="006A5069" w:rsidRDefault="006A5069" w:rsidP="006A5069">
      <w:pPr>
        <w:ind w:firstLine="720"/>
      </w:pPr>
      <w:r>
        <w:t xml:space="preserve">President Cantrell recognized </w:t>
      </w:r>
      <w:r w:rsidR="00EE2876">
        <w:t>Mr. Heaphy</w:t>
      </w:r>
      <w:r>
        <w:t xml:space="preserve"> who gave the Finance Report.  </w:t>
      </w:r>
      <w:r w:rsidR="00EE2876">
        <w:t>Mr. Heaphy</w:t>
      </w:r>
      <w:r>
        <w:t xml:space="preserve"> reported on</w:t>
      </w:r>
      <w:r w:rsidR="00EE2876">
        <w:t xml:space="preserve"> Lessee’s arrears,</w:t>
      </w:r>
      <w:r>
        <w:t xml:space="preserve"> the </w:t>
      </w:r>
      <w:r w:rsidR="00F13DC5">
        <w:t>O</w:t>
      </w:r>
      <w:r>
        <w:t xml:space="preserve">perating and </w:t>
      </w:r>
      <w:r w:rsidR="00F13DC5">
        <w:t>C</w:t>
      </w:r>
      <w:r>
        <w:t xml:space="preserve">apital </w:t>
      </w:r>
      <w:r w:rsidR="00F13DC5">
        <w:t>B</w:t>
      </w:r>
      <w:r>
        <w:t>udgets, Balance Sheet</w:t>
      </w:r>
      <w:r w:rsidR="00392E35">
        <w:t xml:space="preserve"> and</w:t>
      </w:r>
      <w:r>
        <w:t xml:space="preserve"> professional services.  The Board discussed the Finance Report</w:t>
      </w:r>
      <w:r w:rsidR="00F13DC5">
        <w:t xml:space="preserve"> and Mr. DiFatta informed administration that they should be searching for ways to reduce cost.  Dr. Scafidel informed the Board that he and Mr. Heaphy review all expenditures and revenues and take steps to be as efficient and economical as possible.</w:t>
      </w:r>
      <w:r>
        <w:t xml:space="preserve">  President Cantrell thanked </w:t>
      </w:r>
      <w:r w:rsidR="00392E35">
        <w:t>Mr. Heaphy</w:t>
      </w:r>
      <w:r>
        <w:t xml:space="preserve"> for his report. </w:t>
      </w:r>
    </w:p>
    <w:p w:rsidR="00F13DC5" w:rsidRDefault="00F13DC5" w:rsidP="006A5069">
      <w:pPr>
        <w:ind w:firstLine="720"/>
      </w:pPr>
    </w:p>
    <w:p w:rsidR="00F13DC5" w:rsidRDefault="00F13DC5" w:rsidP="006A5069">
      <w:pPr>
        <w:ind w:firstLine="720"/>
      </w:pPr>
      <w:r>
        <w:t>On motion of Mr. DiFatta, seconded by Mr. Anderson, and after asking for any public comment, the Board unanimously approved authorization for the Executive Director to enter into a professional services contract with Meyer Engineers, Ltd. to assist, plan and prepare the Port Priority Program Application, not to exceed $24,399.</w:t>
      </w:r>
    </w:p>
    <w:p w:rsidR="00EF2B40" w:rsidRDefault="00EF2B40" w:rsidP="00682C5F">
      <w:pPr>
        <w:ind w:firstLine="720"/>
      </w:pPr>
    </w:p>
    <w:p w:rsidR="00DE0723" w:rsidRDefault="00DE0723" w:rsidP="00DE0723">
      <w:pPr>
        <w:ind w:firstLine="720"/>
      </w:pPr>
      <w:r>
        <w:t xml:space="preserve">President </w:t>
      </w:r>
      <w:r w:rsidR="007D6AF5">
        <w:t>Cantrell recognized D</w:t>
      </w:r>
      <w:r w:rsidR="00D1713E">
        <w:t xml:space="preserve">r. </w:t>
      </w:r>
      <w:r w:rsidR="007D6AF5">
        <w:t>Scafidel</w:t>
      </w:r>
      <w:r>
        <w:t xml:space="preserve"> who gave the Executive Directors report.  </w:t>
      </w:r>
      <w:r w:rsidR="007D6AF5">
        <w:t>Dr. Scafidel</w:t>
      </w:r>
      <w:r w:rsidR="002A3523">
        <w:t xml:space="preserve"> </w:t>
      </w:r>
      <w:r w:rsidR="00572AF9">
        <w:t xml:space="preserve">recognized Mr. </w:t>
      </w:r>
      <w:r w:rsidR="00A557A9">
        <w:t xml:space="preserve">Cavignac </w:t>
      </w:r>
      <w:r w:rsidR="00317C24">
        <w:t xml:space="preserve">who </w:t>
      </w:r>
      <w:r w:rsidR="00A557A9">
        <w:t>reported to</w:t>
      </w:r>
      <w:r w:rsidR="00317C24">
        <w:t xml:space="preserve"> the Board on </w:t>
      </w:r>
      <w:r w:rsidR="00A557A9">
        <w:t>the resolution relating to CPRA’s FY2015 Annual Plan (Diversions).  Dr. Scafidel then informed the Board that the millage will appear on the May 2014 Agenda and that th</w:t>
      </w:r>
      <w:r w:rsidR="00572AF9">
        <w:t xml:space="preserve">e Personal Disclosure </w:t>
      </w:r>
      <w:r w:rsidR="001C5FCE">
        <w:t>forms</w:t>
      </w:r>
      <w:r w:rsidR="00A557A9">
        <w:t xml:space="preserve"> are due</w:t>
      </w:r>
      <w:r w:rsidR="001C5FCE">
        <w:t xml:space="preserve"> before May 15, 2014.</w:t>
      </w:r>
      <w:r w:rsidR="00572AF9">
        <w:t xml:space="preserve">  </w:t>
      </w:r>
      <w:r w:rsidR="006704C9">
        <w:t xml:space="preserve">President </w:t>
      </w:r>
      <w:r w:rsidR="007D6AF5">
        <w:t>Cantrell</w:t>
      </w:r>
      <w:r w:rsidR="006704C9">
        <w:t xml:space="preserve"> thank</w:t>
      </w:r>
      <w:r w:rsidR="001E3BB0">
        <w:t>ed</w:t>
      </w:r>
      <w:r w:rsidR="006704C9">
        <w:t xml:space="preserve"> </w:t>
      </w:r>
      <w:r w:rsidR="007D6AF5">
        <w:t>Dr. Scafidel</w:t>
      </w:r>
      <w:r w:rsidR="00177928">
        <w:t xml:space="preserve"> </w:t>
      </w:r>
      <w:r w:rsidR="006704C9">
        <w:t>for his report.</w:t>
      </w:r>
      <w:r w:rsidR="00265CCF">
        <w:t xml:space="preserve">  </w:t>
      </w:r>
    </w:p>
    <w:p w:rsidR="006076E9" w:rsidRDefault="006076E9" w:rsidP="00DE0723">
      <w:pPr>
        <w:ind w:firstLine="720"/>
      </w:pPr>
    </w:p>
    <w:p w:rsidR="006076E9" w:rsidRDefault="0026572C" w:rsidP="00DE0723">
      <w:pPr>
        <w:ind w:firstLine="720"/>
      </w:pPr>
      <w:r>
        <w:t>On motion of Mr. LeBlanc, seconded by Mr. Anderson, the Board unanimously approved to move up Agenda Item No. 21 New Business.</w:t>
      </w:r>
    </w:p>
    <w:p w:rsidR="0026572C" w:rsidRDefault="0026572C" w:rsidP="00DE0723">
      <w:pPr>
        <w:ind w:firstLine="720"/>
      </w:pPr>
    </w:p>
    <w:p w:rsidR="0026572C" w:rsidRDefault="0026572C" w:rsidP="00DE0723">
      <w:pPr>
        <w:ind w:firstLine="720"/>
      </w:pPr>
      <w:r>
        <w:t>On motion of Mr. DiFatta, seconded by Mr. Anderson, and after asking for any public comment, the Board unanimously approved to add to the agenda authoriz</w:t>
      </w:r>
      <w:r w:rsidR="006C7A0C">
        <w:t>ation for</w:t>
      </w:r>
      <w:r>
        <w:t xml:space="preserve"> the Executive Director to draft and submit a resolution and letter to the </w:t>
      </w:r>
      <w:r w:rsidR="00EC338E">
        <w:t xml:space="preserve">four committees in the </w:t>
      </w:r>
      <w:r>
        <w:t xml:space="preserve">House and Senate regarding the Port’s objection to CPRA’s FY2015 Annual Plan </w:t>
      </w:r>
      <w:r w:rsidR="00EC338E">
        <w:t>projects BA-153 (Mid-Barataria Diversion), BA-163 (Lower Barataria Diversion) and BS-23 (Lower Breton Diversion) based on shoaling concerns and its effects on commerce.</w:t>
      </w:r>
    </w:p>
    <w:p w:rsidR="00EC338E" w:rsidRDefault="00EC338E" w:rsidP="00DE0723">
      <w:pPr>
        <w:ind w:firstLine="720"/>
      </w:pPr>
    </w:p>
    <w:p w:rsidR="00DA0BAE" w:rsidRDefault="00EC338E" w:rsidP="00DA0BAE">
      <w:pPr>
        <w:ind w:firstLine="720"/>
      </w:pPr>
      <w:r>
        <w:t xml:space="preserve">On motion of Mr. DiFatta, seconded by Mr. </w:t>
      </w:r>
      <w:r w:rsidR="00DA0BAE">
        <w:t>LeBlanc, and after asking for any public comment, the Board unanimously approved authorization for the Executive Director to draft and submit a resolution and letter to the four committees in the House and Senate regarding the Port’s objection to CPRA’s FY2015 Annual Plan projects BA-153 (Mid-Barataria Diversion), BA-163 (Lower Barataria Diversion) and BS-23 (Lower Breton Diversion) based on shoaling concerns and its effects on commerce.</w:t>
      </w:r>
    </w:p>
    <w:p w:rsidR="00DA0BAE" w:rsidRDefault="00DA0BAE" w:rsidP="00DA0BAE">
      <w:pPr>
        <w:ind w:firstLine="720"/>
      </w:pPr>
    </w:p>
    <w:p w:rsidR="00DA0BAE" w:rsidRDefault="00DA0BAE" w:rsidP="00DA0BAE">
      <w:pPr>
        <w:ind w:firstLine="720"/>
      </w:pPr>
      <w:r>
        <w:t>On motion of Mr. DiFatta, seconded by Mr. Anderson, and after asking for any public comment, the Board unanimously approved to convene Executive Session to discuss litigation relating to the expropriation of the Violet Dock Port at 1:02 p.m.</w:t>
      </w:r>
    </w:p>
    <w:p w:rsidR="00DA0BAE" w:rsidRDefault="00DA0BAE" w:rsidP="00DA0BAE">
      <w:pPr>
        <w:ind w:firstLine="720"/>
      </w:pPr>
    </w:p>
    <w:p w:rsidR="00DA0BAE" w:rsidRDefault="00DA0BAE" w:rsidP="00DA0BAE">
      <w:pPr>
        <w:ind w:firstLine="720"/>
      </w:pPr>
      <w:r>
        <w:t>On motion of Mr. LeBlanc, seconded by Mr. DiFatta</w:t>
      </w:r>
      <w:r w:rsidR="006C7A0C">
        <w:t>,</w:t>
      </w:r>
      <w:r>
        <w:t xml:space="preserve"> the Board unanimously approved to reconvene Regular Session at 1:30 p.m.</w:t>
      </w:r>
    </w:p>
    <w:p w:rsidR="00B67803" w:rsidRDefault="00B67803" w:rsidP="00B67803">
      <w:r>
        <w:lastRenderedPageBreak/>
        <w:t>Regular Monthly Meeting</w:t>
      </w:r>
    </w:p>
    <w:p w:rsidR="00B67803" w:rsidRDefault="00B67803" w:rsidP="00B67803">
      <w:r>
        <w:t>April 8, 2014</w:t>
      </w:r>
    </w:p>
    <w:p w:rsidR="00DA0BAE" w:rsidRDefault="00B67803" w:rsidP="00B67803">
      <w:r>
        <w:t>Page 4</w:t>
      </w:r>
    </w:p>
    <w:p w:rsidR="00DA0BAE" w:rsidRDefault="00DA0BAE" w:rsidP="00DA0BAE">
      <w:pPr>
        <w:ind w:firstLine="720"/>
      </w:pPr>
    </w:p>
    <w:p w:rsidR="00EC338E" w:rsidRDefault="00EC338E" w:rsidP="00DE0723">
      <w:pPr>
        <w:ind w:firstLine="720"/>
      </w:pPr>
    </w:p>
    <w:p w:rsidR="006C7A0C" w:rsidRDefault="00B80DC3" w:rsidP="006C7A0C">
      <w:pPr>
        <w:ind w:firstLine="720"/>
      </w:pPr>
      <w:r>
        <w:t xml:space="preserve">President </w:t>
      </w:r>
      <w:r w:rsidR="007B4BA2">
        <w:t>Cantrell</w:t>
      </w:r>
      <w:r>
        <w:t xml:space="preserve"> </w:t>
      </w:r>
      <w:r w:rsidR="00161F1D">
        <w:t xml:space="preserve">asked if there were any Old Business.  </w:t>
      </w:r>
      <w:r w:rsidR="006C7A0C">
        <w:t xml:space="preserve">On motion of Mr. DiFatta, seconded by Mr. LeBlanc, the Board unanimously approved to add to the agenda </w:t>
      </w:r>
      <w:r w:rsidR="00C04319">
        <w:t>a</w:t>
      </w:r>
      <w:r w:rsidR="00DC46C0">
        <w:t>uthorization for the Executive Director</w:t>
      </w:r>
      <w:r w:rsidR="00C04319">
        <w:t xml:space="preserve"> to submit </w:t>
      </w:r>
      <w:r w:rsidR="00DC46C0">
        <w:t xml:space="preserve">a </w:t>
      </w:r>
      <w:r w:rsidR="00C04319">
        <w:t>Round VI</w:t>
      </w:r>
      <w:r w:rsidR="006C7A0C">
        <w:t xml:space="preserve"> Tiger Grant Application.</w:t>
      </w:r>
    </w:p>
    <w:p w:rsidR="00C04319" w:rsidRDefault="00C04319" w:rsidP="006C7A0C">
      <w:pPr>
        <w:ind w:firstLine="720"/>
      </w:pPr>
    </w:p>
    <w:p w:rsidR="00C04319" w:rsidRDefault="006C7A0C" w:rsidP="00C04319">
      <w:pPr>
        <w:ind w:firstLine="720"/>
      </w:pPr>
      <w:r>
        <w:t>On motion of Mr. DiFatta, seconded by Mr. Anderson, and after askin</w:t>
      </w:r>
      <w:r w:rsidR="00C04319">
        <w:t>g</w:t>
      </w:r>
      <w:r>
        <w:t xml:space="preserve"> for any public comment, the Board unanimously approved</w:t>
      </w:r>
      <w:r w:rsidR="00C04319">
        <w:t xml:space="preserve"> </w:t>
      </w:r>
      <w:r w:rsidR="00DC46C0">
        <w:t xml:space="preserve">authorization for the Executive Director </w:t>
      </w:r>
      <w:r w:rsidR="00C04319">
        <w:t xml:space="preserve">to submit </w:t>
      </w:r>
      <w:r w:rsidR="00DC46C0">
        <w:t xml:space="preserve">a </w:t>
      </w:r>
      <w:r w:rsidR="00C04319">
        <w:t>Round VI Tiger Grant Application.</w:t>
      </w:r>
    </w:p>
    <w:p w:rsidR="006C7A0C" w:rsidRDefault="006C7A0C" w:rsidP="006C7A0C">
      <w:pPr>
        <w:ind w:firstLine="720"/>
      </w:pPr>
    </w:p>
    <w:p w:rsidR="00577717" w:rsidRDefault="00EC12B3" w:rsidP="00A24520">
      <w:r>
        <w:tab/>
      </w:r>
      <w:r w:rsidR="00E96A31">
        <w:t xml:space="preserve">On motion of Mr. </w:t>
      </w:r>
      <w:r w:rsidR="00572AF9">
        <w:t>LeBlanc</w:t>
      </w:r>
      <w:r w:rsidR="00E96A31">
        <w:t xml:space="preserve">, seconded by Mr. </w:t>
      </w:r>
      <w:r w:rsidR="00C04319">
        <w:t>Anderson</w:t>
      </w:r>
      <w:r w:rsidR="00877C09">
        <w:t>,</w:t>
      </w:r>
      <w:r w:rsidR="00E96A31">
        <w:t xml:space="preserve"> the meeting was adjourned.</w:t>
      </w:r>
    </w:p>
    <w:p w:rsidR="001E327C" w:rsidRDefault="001E327C" w:rsidP="00205616">
      <w:pPr>
        <w:ind w:left="5040"/>
      </w:pPr>
    </w:p>
    <w:p w:rsidR="00E92C21" w:rsidRDefault="00953AC3" w:rsidP="008F2E1F">
      <w:pPr>
        <w:ind w:left="5040"/>
      </w:pPr>
      <w:r>
        <w:t xml:space="preserve">/s/  </w:t>
      </w:r>
      <w:r w:rsidR="00D008D7">
        <w:t>Harold J. Anderson</w:t>
      </w:r>
      <w:r w:rsidR="00FC6039">
        <w:t xml:space="preserve">, </w:t>
      </w:r>
      <w:r w:rsidR="00A758BF">
        <w:t>Secretary</w:t>
      </w:r>
    </w:p>
    <w:sectPr w:rsidR="00E92C21" w:rsidSect="000040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0C" w:rsidRDefault="006C7A0C" w:rsidP="00B128D6">
      <w:r>
        <w:separator/>
      </w:r>
    </w:p>
  </w:endnote>
  <w:endnote w:type="continuationSeparator" w:id="0">
    <w:p w:rsidR="006C7A0C" w:rsidRDefault="006C7A0C"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0C" w:rsidRDefault="006C7A0C" w:rsidP="00B128D6">
      <w:r>
        <w:separator/>
      </w:r>
    </w:p>
  </w:footnote>
  <w:footnote w:type="continuationSeparator" w:id="0">
    <w:p w:rsidR="006C7A0C" w:rsidRDefault="006C7A0C"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2AF"/>
    <w:rsid w:val="0000059D"/>
    <w:rsid w:val="00000AAF"/>
    <w:rsid w:val="00004086"/>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224"/>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789"/>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46C6D"/>
    <w:rsid w:val="00155EF9"/>
    <w:rsid w:val="001619AA"/>
    <w:rsid w:val="00161F1D"/>
    <w:rsid w:val="001635B2"/>
    <w:rsid w:val="00163CA2"/>
    <w:rsid w:val="00163D78"/>
    <w:rsid w:val="00163E82"/>
    <w:rsid w:val="0016721B"/>
    <w:rsid w:val="00170432"/>
    <w:rsid w:val="001707BF"/>
    <w:rsid w:val="00171490"/>
    <w:rsid w:val="0017484E"/>
    <w:rsid w:val="0017524B"/>
    <w:rsid w:val="001754C0"/>
    <w:rsid w:val="00176E90"/>
    <w:rsid w:val="00176F8F"/>
    <w:rsid w:val="00177928"/>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5FCE"/>
    <w:rsid w:val="001C6B83"/>
    <w:rsid w:val="001C7837"/>
    <w:rsid w:val="001C7F82"/>
    <w:rsid w:val="001D171C"/>
    <w:rsid w:val="001D1756"/>
    <w:rsid w:val="001D17A6"/>
    <w:rsid w:val="001D1B55"/>
    <w:rsid w:val="001D1CE4"/>
    <w:rsid w:val="001D217C"/>
    <w:rsid w:val="001D25E9"/>
    <w:rsid w:val="001D3837"/>
    <w:rsid w:val="001D4B94"/>
    <w:rsid w:val="001D5AA2"/>
    <w:rsid w:val="001E327C"/>
    <w:rsid w:val="001E3BB0"/>
    <w:rsid w:val="001E3D69"/>
    <w:rsid w:val="001E400C"/>
    <w:rsid w:val="001E7694"/>
    <w:rsid w:val="001F128F"/>
    <w:rsid w:val="001F1F81"/>
    <w:rsid w:val="001F39E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572C"/>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3BD"/>
    <w:rsid w:val="002906B6"/>
    <w:rsid w:val="00290CA4"/>
    <w:rsid w:val="0029297F"/>
    <w:rsid w:val="002929CA"/>
    <w:rsid w:val="00292B23"/>
    <w:rsid w:val="0029332A"/>
    <w:rsid w:val="00293F48"/>
    <w:rsid w:val="0029654A"/>
    <w:rsid w:val="0029771F"/>
    <w:rsid w:val="002A033A"/>
    <w:rsid w:val="002A0E8F"/>
    <w:rsid w:val="002A10E4"/>
    <w:rsid w:val="002A127F"/>
    <w:rsid w:val="002A26A1"/>
    <w:rsid w:val="002A33F8"/>
    <w:rsid w:val="002A3523"/>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17C24"/>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2E35"/>
    <w:rsid w:val="0039616A"/>
    <w:rsid w:val="0039706C"/>
    <w:rsid w:val="003975A0"/>
    <w:rsid w:val="003A13C9"/>
    <w:rsid w:val="003A16B7"/>
    <w:rsid w:val="003A2458"/>
    <w:rsid w:val="003A2735"/>
    <w:rsid w:val="003A2835"/>
    <w:rsid w:val="003A30DB"/>
    <w:rsid w:val="003A3938"/>
    <w:rsid w:val="003A3FA0"/>
    <w:rsid w:val="003A4410"/>
    <w:rsid w:val="003A5218"/>
    <w:rsid w:val="003A586F"/>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1DE0"/>
    <w:rsid w:val="003D3ECF"/>
    <w:rsid w:val="003D3FD4"/>
    <w:rsid w:val="003D6745"/>
    <w:rsid w:val="003E25FB"/>
    <w:rsid w:val="003E2A00"/>
    <w:rsid w:val="003E2C82"/>
    <w:rsid w:val="003E30D8"/>
    <w:rsid w:val="003E36F9"/>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0B16"/>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E5B"/>
    <w:rsid w:val="00482F55"/>
    <w:rsid w:val="004833CD"/>
    <w:rsid w:val="004840F8"/>
    <w:rsid w:val="00484ACF"/>
    <w:rsid w:val="004877A1"/>
    <w:rsid w:val="00492117"/>
    <w:rsid w:val="00492CBD"/>
    <w:rsid w:val="00493F90"/>
    <w:rsid w:val="00494ADC"/>
    <w:rsid w:val="00494D85"/>
    <w:rsid w:val="0049548C"/>
    <w:rsid w:val="00496886"/>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0F0"/>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442D"/>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AF9"/>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A85"/>
    <w:rsid w:val="005A7C90"/>
    <w:rsid w:val="005B01FA"/>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6E9"/>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069"/>
    <w:rsid w:val="006A5371"/>
    <w:rsid w:val="006A58E8"/>
    <w:rsid w:val="006A72FF"/>
    <w:rsid w:val="006A7553"/>
    <w:rsid w:val="006A78C0"/>
    <w:rsid w:val="006B265A"/>
    <w:rsid w:val="006B3366"/>
    <w:rsid w:val="006B4E06"/>
    <w:rsid w:val="006B5417"/>
    <w:rsid w:val="006B5785"/>
    <w:rsid w:val="006B6D81"/>
    <w:rsid w:val="006C08A7"/>
    <w:rsid w:val="006C0A62"/>
    <w:rsid w:val="006C1957"/>
    <w:rsid w:val="006C222E"/>
    <w:rsid w:val="006C31EF"/>
    <w:rsid w:val="006C78D7"/>
    <w:rsid w:val="006C7A0C"/>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99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FB6"/>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0D"/>
    <w:rsid w:val="00760529"/>
    <w:rsid w:val="007606EB"/>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BA2"/>
    <w:rsid w:val="007B4C19"/>
    <w:rsid w:val="007B62A0"/>
    <w:rsid w:val="007B7169"/>
    <w:rsid w:val="007C01A0"/>
    <w:rsid w:val="007C12F6"/>
    <w:rsid w:val="007C1A38"/>
    <w:rsid w:val="007C36A4"/>
    <w:rsid w:val="007C370F"/>
    <w:rsid w:val="007D1707"/>
    <w:rsid w:val="007D2D6E"/>
    <w:rsid w:val="007D3B8E"/>
    <w:rsid w:val="007D46FD"/>
    <w:rsid w:val="007D5DE3"/>
    <w:rsid w:val="007D6AF5"/>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4F47"/>
    <w:rsid w:val="00837084"/>
    <w:rsid w:val="008372B9"/>
    <w:rsid w:val="00840552"/>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1D1"/>
    <w:rsid w:val="008D120A"/>
    <w:rsid w:val="008D178C"/>
    <w:rsid w:val="008D1A53"/>
    <w:rsid w:val="008D6144"/>
    <w:rsid w:val="008D6418"/>
    <w:rsid w:val="008D6A07"/>
    <w:rsid w:val="008D77A0"/>
    <w:rsid w:val="008D7ABD"/>
    <w:rsid w:val="008E123D"/>
    <w:rsid w:val="008E3A50"/>
    <w:rsid w:val="008E5323"/>
    <w:rsid w:val="008E6A68"/>
    <w:rsid w:val="008E6DA1"/>
    <w:rsid w:val="008F1524"/>
    <w:rsid w:val="008F2E1F"/>
    <w:rsid w:val="008F4055"/>
    <w:rsid w:val="008F53B6"/>
    <w:rsid w:val="008F53ED"/>
    <w:rsid w:val="008F61F9"/>
    <w:rsid w:val="008F6982"/>
    <w:rsid w:val="008F6A14"/>
    <w:rsid w:val="008F6D4F"/>
    <w:rsid w:val="008F70B2"/>
    <w:rsid w:val="008F7666"/>
    <w:rsid w:val="00900EFF"/>
    <w:rsid w:val="00901256"/>
    <w:rsid w:val="00901327"/>
    <w:rsid w:val="009017C8"/>
    <w:rsid w:val="009018A6"/>
    <w:rsid w:val="00902CA6"/>
    <w:rsid w:val="00902CC7"/>
    <w:rsid w:val="0090305F"/>
    <w:rsid w:val="009038D2"/>
    <w:rsid w:val="00904376"/>
    <w:rsid w:val="00904BB9"/>
    <w:rsid w:val="00904FB3"/>
    <w:rsid w:val="00905A37"/>
    <w:rsid w:val="00905BBE"/>
    <w:rsid w:val="009070C4"/>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AC3"/>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2CE0"/>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9F794C"/>
    <w:rsid w:val="00A005D0"/>
    <w:rsid w:val="00A00AAF"/>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969"/>
    <w:rsid w:val="00A54A2C"/>
    <w:rsid w:val="00A54DDD"/>
    <w:rsid w:val="00A55429"/>
    <w:rsid w:val="00A557A9"/>
    <w:rsid w:val="00A611AA"/>
    <w:rsid w:val="00A61D85"/>
    <w:rsid w:val="00A62E0C"/>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65F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02A1"/>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67803"/>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4587"/>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C2A"/>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1C32"/>
    <w:rsid w:val="00BC237F"/>
    <w:rsid w:val="00BC3C81"/>
    <w:rsid w:val="00BC590C"/>
    <w:rsid w:val="00BC590E"/>
    <w:rsid w:val="00BC5CE2"/>
    <w:rsid w:val="00BC6A03"/>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2469"/>
    <w:rsid w:val="00C04205"/>
    <w:rsid w:val="00C04319"/>
    <w:rsid w:val="00C04562"/>
    <w:rsid w:val="00C05A24"/>
    <w:rsid w:val="00C06FDD"/>
    <w:rsid w:val="00C07457"/>
    <w:rsid w:val="00C0785B"/>
    <w:rsid w:val="00C07CC1"/>
    <w:rsid w:val="00C1080C"/>
    <w:rsid w:val="00C113BA"/>
    <w:rsid w:val="00C12074"/>
    <w:rsid w:val="00C1339C"/>
    <w:rsid w:val="00C1494B"/>
    <w:rsid w:val="00C15FB8"/>
    <w:rsid w:val="00C161EE"/>
    <w:rsid w:val="00C166E4"/>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671A"/>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29D4"/>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8D7"/>
    <w:rsid w:val="00D00D63"/>
    <w:rsid w:val="00D00E8B"/>
    <w:rsid w:val="00D03562"/>
    <w:rsid w:val="00D0394E"/>
    <w:rsid w:val="00D06486"/>
    <w:rsid w:val="00D06FB3"/>
    <w:rsid w:val="00D07602"/>
    <w:rsid w:val="00D079DC"/>
    <w:rsid w:val="00D07FCB"/>
    <w:rsid w:val="00D10035"/>
    <w:rsid w:val="00D131C3"/>
    <w:rsid w:val="00D13F3C"/>
    <w:rsid w:val="00D15BFB"/>
    <w:rsid w:val="00D1713E"/>
    <w:rsid w:val="00D213C3"/>
    <w:rsid w:val="00D22414"/>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05A"/>
    <w:rsid w:val="00D50C2D"/>
    <w:rsid w:val="00D50F9A"/>
    <w:rsid w:val="00D521E9"/>
    <w:rsid w:val="00D52568"/>
    <w:rsid w:val="00D52844"/>
    <w:rsid w:val="00D53DA3"/>
    <w:rsid w:val="00D540F7"/>
    <w:rsid w:val="00D54605"/>
    <w:rsid w:val="00D5478A"/>
    <w:rsid w:val="00D549DA"/>
    <w:rsid w:val="00D558B1"/>
    <w:rsid w:val="00D5678A"/>
    <w:rsid w:val="00D56C70"/>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65E"/>
    <w:rsid w:val="00D77B74"/>
    <w:rsid w:val="00D8081E"/>
    <w:rsid w:val="00D81FF8"/>
    <w:rsid w:val="00D82708"/>
    <w:rsid w:val="00D82809"/>
    <w:rsid w:val="00D82C2A"/>
    <w:rsid w:val="00D831FA"/>
    <w:rsid w:val="00D83429"/>
    <w:rsid w:val="00D83E51"/>
    <w:rsid w:val="00D85844"/>
    <w:rsid w:val="00D87054"/>
    <w:rsid w:val="00D8794F"/>
    <w:rsid w:val="00D91730"/>
    <w:rsid w:val="00D91EF3"/>
    <w:rsid w:val="00D9296B"/>
    <w:rsid w:val="00D9306C"/>
    <w:rsid w:val="00D93DA1"/>
    <w:rsid w:val="00D93F63"/>
    <w:rsid w:val="00D941A8"/>
    <w:rsid w:val="00D941DD"/>
    <w:rsid w:val="00D9449B"/>
    <w:rsid w:val="00D950E9"/>
    <w:rsid w:val="00D95B9F"/>
    <w:rsid w:val="00D96782"/>
    <w:rsid w:val="00DA0BAE"/>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21E"/>
    <w:rsid w:val="00DB2864"/>
    <w:rsid w:val="00DB33A5"/>
    <w:rsid w:val="00DB3473"/>
    <w:rsid w:val="00DB51C2"/>
    <w:rsid w:val="00DB54AF"/>
    <w:rsid w:val="00DB5B0D"/>
    <w:rsid w:val="00DB63E0"/>
    <w:rsid w:val="00DB6B41"/>
    <w:rsid w:val="00DB6CDD"/>
    <w:rsid w:val="00DB74E9"/>
    <w:rsid w:val="00DB7960"/>
    <w:rsid w:val="00DC0B55"/>
    <w:rsid w:val="00DC11A2"/>
    <w:rsid w:val="00DC25C0"/>
    <w:rsid w:val="00DC358A"/>
    <w:rsid w:val="00DC36D6"/>
    <w:rsid w:val="00DC3AB1"/>
    <w:rsid w:val="00DC3F59"/>
    <w:rsid w:val="00DC46C0"/>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19E9"/>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0B12"/>
    <w:rsid w:val="00EC12B3"/>
    <w:rsid w:val="00EC338E"/>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2876"/>
    <w:rsid w:val="00EE2F3A"/>
    <w:rsid w:val="00EE339F"/>
    <w:rsid w:val="00EE46A6"/>
    <w:rsid w:val="00EE61E8"/>
    <w:rsid w:val="00EE6AF0"/>
    <w:rsid w:val="00EE7957"/>
    <w:rsid w:val="00EE7C20"/>
    <w:rsid w:val="00EF0235"/>
    <w:rsid w:val="00EF298F"/>
    <w:rsid w:val="00EF2B40"/>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873"/>
    <w:rsid w:val="00F10D9B"/>
    <w:rsid w:val="00F139B1"/>
    <w:rsid w:val="00F13A62"/>
    <w:rsid w:val="00F13DC5"/>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806"/>
    <w:rsid w:val="00F47D8B"/>
    <w:rsid w:val="00F511A1"/>
    <w:rsid w:val="00F525B1"/>
    <w:rsid w:val="00F53392"/>
    <w:rsid w:val="00F540AF"/>
    <w:rsid w:val="00F54631"/>
    <w:rsid w:val="00F55871"/>
    <w:rsid w:val="00F566C6"/>
    <w:rsid w:val="00F56856"/>
    <w:rsid w:val="00F60AE4"/>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28C"/>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DA598-E9B2-4896-AD16-7C34CBB5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2014-03-18T16:39:00Z</cp:lastPrinted>
  <dcterms:created xsi:type="dcterms:W3CDTF">2014-05-29T14:09:00Z</dcterms:created>
  <dcterms:modified xsi:type="dcterms:W3CDTF">2014-05-29T14:09:00Z</dcterms:modified>
</cp:coreProperties>
</file>